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0E8" w:rsidRDefault="00C1002E" w:rsidP="00C100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REGOLAMENTO D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EI LABORATORI</w:t>
      </w:r>
      <w:r w:rsidR="003400E8" w:rsidRPr="00C10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00E8" w:rsidRPr="00C1002E">
        <w:rPr>
          <w:rFonts w:ascii="Times New Roman" w:eastAsia="Times New Roman" w:hAnsi="Times New Roman" w:cs="Times New Roman"/>
          <w:b/>
          <w:sz w:val="28"/>
          <w:szCs w:val="28"/>
        </w:rPr>
        <w:t>D’INFORMATICA</w:t>
      </w:r>
    </w:p>
    <w:p w:rsidR="00C1002E" w:rsidRPr="00C1002E" w:rsidRDefault="00C1002E" w:rsidP="00C1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(d</w:t>
      </w:r>
      <w:r w:rsidRPr="00C1002E">
        <w:rPr>
          <w:rFonts w:ascii="Times New Roman" w:eastAsia="Times New Roman" w:hAnsi="Times New Roman" w:cs="Times New Roman"/>
          <w:sz w:val="24"/>
          <w:szCs w:val="28"/>
        </w:rPr>
        <w:t>eliberato nel Consiglio d’istituto del 27 settembre 2017</w:t>
      </w:r>
      <w:r>
        <w:rPr>
          <w:rFonts w:ascii="Times New Roman" w:eastAsia="Times New Roman" w:hAnsi="Times New Roman" w:cs="Times New Roman"/>
          <w:sz w:val="24"/>
          <w:szCs w:val="28"/>
        </w:rPr>
        <w:t>)</w:t>
      </w:r>
    </w:p>
    <w:p w:rsidR="003400E8" w:rsidRPr="00C1002E" w:rsidRDefault="003400E8" w:rsidP="00C100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00E8" w:rsidRPr="00C1002E" w:rsidRDefault="003400E8" w:rsidP="00C10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Definire all'interno dell'Istituzione scolastica regole chiare è una buona 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prassi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per lavorare serenamente, sicuri di aver posto in atto quanto possibile in chiave di prevenzione.</w:t>
      </w:r>
    </w:p>
    <w:p w:rsidR="003400E8" w:rsidRPr="00C1002E" w:rsidRDefault="003400E8" w:rsidP="00C10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A tal fine si 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predispone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un regolamento per l’utilizzo e il corretto funzionamento delle aule e delle postazioni informatiche tramite l’indicazione di prassi opportune e l’invito a un uso sempre più professionale da parte di tutto il personale.</w:t>
      </w:r>
    </w:p>
    <w:p w:rsidR="00C1002E" w:rsidRDefault="00C1002E" w:rsidP="00C1002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00E8" w:rsidRPr="00C1002E" w:rsidRDefault="003400E8" w:rsidP="00C1002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b/>
          <w:sz w:val="24"/>
          <w:szCs w:val="24"/>
        </w:rPr>
        <w:t>REGOLE GENERALI</w:t>
      </w:r>
    </w:p>
    <w:p w:rsidR="003400E8" w:rsidRPr="00C1002E" w:rsidRDefault="003400E8" w:rsidP="00C10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E’ assolutamente vietato:</w:t>
      </w:r>
    </w:p>
    <w:p w:rsidR="003400E8" w:rsidRPr="00C1002E" w:rsidRDefault="003400E8" w:rsidP="00C100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non rispettare gli arredi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00E8" w:rsidRPr="00C1002E" w:rsidRDefault="003400E8" w:rsidP="00C100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introdurre nelle sale cib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bevande e chewing gum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00E8" w:rsidRPr="00C1002E" w:rsidRDefault="003400E8" w:rsidP="00C100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far entrare nei laboratori persone non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 xml:space="preserve"> autorizzate,</w:t>
      </w:r>
    </w:p>
    <w:p w:rsidR="003400E8" w:rsidRPr="00C1002E" w:rsidRDefault="003400E8" w:rsidP="00C100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manomettere impropriamente le macchine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00E8" w:rsidRPr="00C1002E" w:rsidRDefault="003400E8" w:rsidP="00C100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modificare lo sfondo del desktop, la risoluzione del video, le impostazioni del mouse e delle schede audio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00E8" w:rsidRPr="00C1002E" w:rsidRDefault="003400E8" w:rsidP="00C100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modificare le connessioni di rete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00E8" w:rsidRPr="00C1002E" w:rsidRDefault="003400E8" w:rsidP="00C10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b/>
          <w:sz w:val="24"/>
          <w:szCs w:val="24"/>
        </w:rPr>
        <w:t>DISPOSIZIONI SULL’USO DEL LABORATORIO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apparecchiature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presenti nella scuola sono un patrimonio comune quindi, vanno utilizzate con il 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massimo rispetto</w:t>
      </w:r>
      <w:r w:rsid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A4BB1" w:rsidRPr="00BA4BB1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Si accede al laboratorio secondo quanto previsto dal calendario delle prenotazioni, evitando di disturbare chi lo utilizza. 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Si prenota il laboratorio almeno 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 giorno prima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scrivendo classe, ora e docente nell’apposita griglia attaccata sulla porta del laboratorio. 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si accede al laboratorio 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occasionalmente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e senza prenotazione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Chi volesse utilizzare una o più postazioni del laboratorio con singoli alunni può farlo, evitando sovrapposizioni con le attività programmate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Il laboratorio informatico e le postazioni informatiche dell’Istituto possono essere utilizzati esclusivamente per attività d’insegnamento, funzionali all’insegnamento e di formazione del personale docente e non docente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Quando un insegnante, da solo o con la classe, usufruisce del laboratorio deve obbligatoriamente registrare il proprio nome e l’eventuale classe nell’apposito registro delle presenze di laboratorio, indicando l’orario di ingresso, quello d’uscita.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L’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ingresso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degli 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allievi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nei laboratori è consentito 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solo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 in presenza dell’</w:t>
      </w:r>
      <w:r w:rsidRP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insegnante</w:t>
      </w:r>
      <w:r w:rsidR="00C100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Il docente accompagnatore è responsabile del corretto uso didattico di hardware e software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Nei laboratori è vietato utilizzare CD personali, penne usb se non dopo opportuno controllo con antivirus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E’ vietato cancellare o alterare file - dati presenti in hard-disk in particolare è assolutamente vietato aprire,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 xml:space="preserve">spostare o eliminare dati e cartelle altrui. I propri file vanno memorizzati nella cartella 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>Documenti condivisi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1002E">
        <w:rPr>
          <w:rFonts w:ascii="Times New Roman" w:eastAsia="Times New Roman" w:hAnsi="Times New Roman" w:cs="Times New Roman"/>
          <w:sz w:val="24"/>
          <w:szCs w:val="24"/>
        </w:rPr>
        <w:t>, lì sarà presente una cartella per ogni docente nella quale memorizzare i dati in modo ordinato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Il laboratorio non deve mai essere lasciato aperto e incustodito quando nessuno lo utilizza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tabs>
          <w:tab w:val="left" w:pos="7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t>All’uscita dal laboratorio sarà cura di chi lo ha utilizzato lasciare il mobilio in ordine, le macchine spente correttamente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C1002E">
      <w:pPr>
        <w:numPr>
          <w:ilvl w:val="0"/>
          <w:numId w:val="7"/>
        </w:numPr>
        <w:tabs>
          <w:tab w:val="left" w:pos="8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5"/>
      <w:bookmarkEnd w:id="1"/>
      <w:r w:rsidRPr="00C1002E">
        <w:rPr>
          <w:rFonts w:ascii="Times New Roman" w:eastAsia="Times New Roman" w:hAnsi="Times New Roman" w:cs="Times New Roman"/>
          <w:sz w:val="24"/>
          <w:szCs w:val="24"/>
        </w:rPr>
        <w:t>In caso di malfunzionamento o guasto dei computer bisogna darne tempestiva segnalazione al referente del laboratorio; in caso non sia possibile, segnare il riferimento del docente, il computer e il guasto relativo nel quaderno presente nella postazione docente</w:t>
      </w:r>
      <w:r w:rsidR="00C10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00E8" w:rsidRPr="00C1002E" w:rsidRDefault="003400E8" w:rsidP="00BA4BB1">
      <w:pPr>
        <w:numPr>
          <w:ilvl w:val="0"/>
          <w:numId w:val="7"/>
        </w:numPr>
        <w:tabs>
          <w:tab w:val="left" w:pos="8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02E">
        <w:rPr>
          <w:rFonts w:ascii="Times New Roman" w:eastAsia="Times New Roman" w:hAnsi="Times New Roman" w:cs="Times New Roman"/>
          <w:sz w:val="24"/>
          <w:szCs w:val="24"/>
        </w:rPr>
        <w:lastRenderedPageBreak/>
        <w:t>Per motivi di manutenzione straordinaria in casi di guasti o di virus i PC possono essere formattati senza preavviso. Si consiglia pertanto di salvare i dati importanti su penne USB/Cloud periodicamente. In caso di formattazione ordinaria ci sarà un preavviso</w:t>
      </w:r>
    </w:p>
    <w:sectPr w:rsidR="003400E8" w:rsidRPr="00C1002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0E8" w:rsidRDefault="003400E8">
      <w:pPr>
        <w:spacing w:after="0" w:line="240" w:lineRule="auto"/>
      </w:pPr>
      <w:r>
        <w:separator/>
      </w:r>
    </w:p>
  </w:endnote>
  <w:endnote w:type="continuationSeparator" w:id="0">
    <w:p w:rsidR="003400E8" w:rsidRDefault="0034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0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E8" w:rsidRDefault="003400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E8" w:rsidRDefault="003400E8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BA4BB1">
      <w:rPr>
        <w:noProof/>
      </w:rPr>
      <w:t>1</w:t>
    </w:r>
    <w:r>
      <w:fldChar w:fldCharType="end"/>
    </w:r>
  </w:p>
  <w:p w:rsidR="003400E8" w:rsidRDefault="003400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E8" w:rsidRDefault="00340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0E8" w:rsidRDefault="003400E8">
      <w:pPr>
        <w:spacing w:after="0" w:line="240" w:lineRule="auto"/>
      </w:pPr>
      <w:r>
        <w:separator/>
      </w:r>
    </w:p>
  </w:footnote>
  <w:footnote w:type="continuationSeparator" w:id="0">
    <w:p w:rsidR="003400E8" w:rsidRDefault="0034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E8" w:rsidRDefault="003400E8">
    <w:pPr>
      <w:pStyle w:val="Intestazione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E8" w:rsidRDefault="003400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91A00D7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1734DE8"/>
    <w:multiLevelType w:val="hybridMultilevel"/>
    <w:tmpl w:val="280E1AB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05BA7"/>
    <w:multiLevelType w:val="multilevel"/>
    <w:tmpl w:val="9B4C2A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8B0CED"/>
    <w:multiLevelType w:val="hybridMultilevel"/>
    <w:tmpl w:val="3A9278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865E7"/>
    <w:multiLevelType w:val="multilevel"/>
    <w:tmpl w:val="18A2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CD"/>
    <w:rsid w:val="003400E8"/>
    <w:rsid w:val="005735CD"/>
    <w:rsid w:val="00BA4BB1"/>
    <w:rsid w:val="00C1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E8FDFF"/>
  <w15:chartTrackingRefBased/>
  <w15:docId w15:val="{7C264961-DA03-45D0-B4B4-8647E39D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480" w:lineRule="auto"/>
      <w:jc w:val="center"/>
    </w:pPr>
    <w:rPr>
      <w:rFonts w:ascii="Calibri" w:eastAsia="SimSun" w:hAnsi="Calibri" w:cs="font39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b/>
      <w:b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styleId="Collegamentoipertestuale">
    <w:name w:val="Hyperlink"/>
    <w:basedOn w:val="DefaultParagraphFont"/>
    <w:rPr>
      <w:color w:val="0000FF"/>
      <w:u w:val="single"/>
      <w:lang/>
    </w:rPr>
  </w:style>
  <w:style w:type="character" w:customStyle="1" w:styleId="IntestazioneCarattere">
    <w:name w:val="Intestazione Carattere"/>
    <w:basedOn w:val="DefaultParagraphFont"/>
  </w:style>
  <w:style w:type="character" w:customStyle="1" w:styleId="PidipaginaCarattere">
    <w:name w:val="Piè di pagina Carattere"/>
    <w:basedOn w:val="DefaultParagraphFont"/>
  </w:style>
  <w:style w:type="character" w:customStyle="1" w:styleId="TestofumettoCarattere">
    <w:name w:val="Testo fumetto Carattere"/>
    <w:basedOn w:val="DefaultParagraphFont"/>
    <w:rPr>
      <w:rFonts w:ascii="Tahoma" w:hAnsi="Tahoma" w:cs="Tahoma"/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BalloonText">
    <w:name w:val="Balloon Text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cp:lastModifiedBy>Francesco Bianchi</cp:lastModifiedBy>
  <cp:revision>2</cp:revision>
  <cp:lastPrinted>1601-01-01T00:00:00Z</cp:lastPrinted>
  <dcterms:created xsi:type="dcterms:W3CDTF">2017-10-08T06:04:00Z</dcterms:created>
  <dcterms:modified xsi:type="dcterms:W3CDTF">2017-10-08T06:04:00Z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